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1CB" w:rsidRPr="008C31CB" w:rsidRDefault="008C31CB" w:rsidP="008C31CB">
      <w:pPr>
        <w:shd w:val="clear" w:color="auto" w:fill="FFFFFF"/>
        <w:spacing w:before="240" w:after="240" w:line="240" w:lineRule="auto"/>
        <w:outlineLvl w:val="0"/>
        <w:rPr>
          <w:rFonts w:ascii="PT Sans Caption" w:eastAsia="Times New Roman" w:hAnsi="PT Sans Caption" w:cs="Times New Roman"/>
          <w:color w:val="212529"/>
          <w:kern w:val="36"/>
          <w:sz w:val="48"/>
          <w:szCs w:val="48"/>
          <w:lang w:eastAsia="ru-RU"/>
        </w:rPr>
      </w:pPr>
      <w:r w:rsidRPr="008C31CB">
        <w:rPr>
          <w:rFonts w:ascii="PT Sans Caption" w:eastAsia="Times New Roman" w:hAnsi="PT Sans Caption" w:cs="Times New Roman"/>
          <w:color w:val="212529"/>
          <w:kern w:val="36"/>
          <w:sz w:val="48"/>
          <w:szCs w:val="48"/>
          <w:lang w:eastAsia="ru-RU"/>
        </w:rPr>
        <w:t>Порядок организации и проведения публичных слушаний</w:t>
      </w:r>
    </w:p>
    <w:p w:rsidR="008C31CB" w:rsidRPr="008C31CB" w:rsidRDefault="008C31CB" w:rsidP="008C31CB">
      <w:pPr>
        <w:shd w:val="clear" w:color="auto" w:fill="FFFFFF"/>
        <w:spacing w:after="100" w:afterAutospacing="1" w:line="240" w:lineRule="auto"/>
        <w:jc w:val="center"/>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СОВЕТ ДЕПУТАТОВ МУНИЦИПАЛЬНОГО ОКРУГА ТВЕРСКОЙ</w:t>
      </w:r>
    </w:p>
    <w:p w:rsidR="008C31CB" w:rsidRPr="008C31CB" w:rsidRDefault="008C31CB" w:rsidP="008C31CB">
      <w:pPr>
        <w:shd w:val="clear" w:color="auto" w:fill="FFFFFF"/>
        <w:spacing w:after="100" w:afterAutospacing="1" w:line="240" w:lineRule="auto"/>
        <w:jc w:val="center"/>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 РЕШЕНИЕ 31.10.2017 № 10/2017 </w:t>
      </w:r>
    </w:p>
    <w:p w:rsidR="008C31CB" w:rsidRPr="008C31CB" w:rsidRDefault="008C31CB" w:rsidP="008C31CB">
      <w:pPr>
        <w:shd w:val="clear" w:color="auto" w:fill="FFFFFF"/>
        <w:spacing w:after="100" w:afterAutospacing="1" w:line="240" w:lineRule="auto"/>
        <w:jc w:val="center"/>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(в редакции решения Совета депутатов муниципального округа Тверской от 18.11.2021 № 435/2021)</w:t>
      </w:r>
    </w:p>
    <w:p w:rsidR="008C31CB" w:rsidRPr="008C31CB" w:rsidRDefault="008C31CB" w:rsidP="008C31CB">
      <w:pPr>
        <w:shd w:val="clear" w:color="auto" w:fill="FFFFFF"/>
        <w:spacing w:after="100" w:afterAutospacing="1" w:line="240" w:lineRule="auto"/>
        <w:jc w:val="both"/>
        <w:rPr>
          <w:rFonts w:ascii="Arial" w:eastAsia="Times New Roman" w:hAnsi="Arial" w:cs="Arial"/>
          <w:color w:val="212529"/>
          <w:sz w:val="24"/>
          <w:szCs w:val="24"/>
          <w:lang w:eastAsia="ru-RU"/>
        </w:rPr>
      </w:pPr>
      <w:r w:rsidRPr="008C31CB">
        <w:rPr>
          <w:rFonts w:ascii="Arial" w:eastAsia="Times New Roman" w:hAnsi="Arial" w:cs="Arial"/>
          <w:b/>
          <w:bCs/>
          <w:color w:val="212529"/>
          <w:sz w:val="24"/>
          <w:szCs w:val="24"/>
          <w:lang w:eastAsia="ru-RU"/>
        </w:rPr>
        <w:t>О порядке организации и проведения публичных слушаний в муниципальном округе Тверской</w:t>
      </w:r>
    </w:p>
    <w:p w:rsidR="008C31CB" w:rsidRPr="008C31CB" w:rsidRDefault="008C31CB" w:rsidP="008C31CB">
      <w:pPr>
        <w:shd w:val="clear" w:color="auto" w:fill="FFFFFF"/>
        <w:spacing w:after="100" w:afterAutospacing="1" w:line="240" w:lineRule="auto"/>
        <w:jc w:val="both"/>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статьей 9 Устава муниципального округа Тверской </w:t>
      </w:r>
      <w:r w:rsidRPr="008C31CB">
        <w:rPr>
          <w:rFonts w:ascii="Arial" w:eastAsia="Times New Roman" w:hAnsi="Arial" w:cs="Arial"/>
          <w:b/>
          <w:bCs/>
          <w:color w:val="212529"/>
          <w:sz w:val="24"/>
          <w:szCs w:val="24"/>
          <w:lang w:eastAsia="ru-RU"/>
        </w:rPr>
        <w:t>Совет депутатов решил:</w:t>
      </w:r>
    </w:p>
    <w:p w:rsidR="008C31CB" w:rsidRPr="008C31CB" w:rsidRDefault="008C31CB" w:rsidP="008C31CB">
      <w:pPr>
        <w:shd w:val="clear" w:color="auto" w:fill="FFFFFF"/>
        <w:spacing w:after="100" w:afterAutospacing="1" w:line="240" w:lineRule="auto"/>
        <w:jc w:val="both"/>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1. Утвердить Порядок организации и проведения публичных слушаний в муниципальном округе Тверской (приложение).</w:t>
      </w:r>
    </w:p>
    <w:p w:rsidR="008C31CB" w:rsidRPr="008C31CB" w:rsidRDefault="008C31CB" w:rsidP="008C31CB">
      <w:pPr>
        <w:shd w:val="clear" w:color="auto" w:fill="FFFFFF"/>
        <w:spacing w:after="100" w:afterAutospacing="1" w:line="240" w:lineRule="auto"/>
        <w:jc w:val="both"/>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2. Настоящее решение вступает в силу со дня его официального опубликования в бюллетене «Московский муниципальный вестник».</w:t>
      </w:r>
    </w:p>
    <w:p w:rsidR="008C31CB" w:rsidRPr="008C31CB" w:rsidRDefault="008C31CB" w:rsidP="008C31CB">
      <w:pPr>
        <w:shd w:val="clear" w:color="auto" w:fill="FFFFFF"/>
        <w:spacing w:after="100" w:afterAutospacing="1" w:line="240" w:lineRule="auto"/>
        <w:jc w:val="both"/>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 xml:space="preserve">3. </w:t>
      </w:r>
      <w:proofErr w:type="gramStart"/>
      <w:r w:rsidRPr="008C31CB">
        <w:rPr>
          <w:rFonts w:ascii="Arial" w:eastAsia="Times New Roman" w:hAnsi="Arial" w:cs="Arial"/>
          <w:color w:val="212529"/>
          <w:sz w:val="24"/>
          <w:szCs w:val="24"/>
          <w:lang w:eastAsia="ru-RU"/>
        </w:rPr>
        <w:t>Контроль за</w:t>
      </w:r>
      <w:proofErr w:type="gramEnd"/>
      <w:r w:rsidRPr="008C31CB">
        <w:rPr>
          <w:rFonts w:ascii="Arial" w:eastAsia="Times New Roman" w:hAnsi="Arial" w:cs="Arial"/>
          <w:color w:val="212529"/>
          <w:sz w:val="24"/>
          <w:szCs w:val="24"/>
          <w:lang w:eastAsia="ru-RU"/>
        </w:rPr>
        <w:t xml:space="preserve"> исполнением настоящего решения возложить на главу муниципального округа Тверской Я.Б. Якубовича.</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b/>
          <w:bCs/>
          <w:color w:val="212529"/>
          <w:sz w:val="24"/>
          <w:szCs w:val="24"/>
          <w:lang w:eastAsia="ru-RU"/>
        </w:rPr>
        <w:t>Глава муниципального округа Тверской</w:t>
      </w:r>
      <w:r w:rsidRPr="008C31CB">
        <w:rPr>
          <w:rFonts w:ascii="Arial" w:eastAsia="Times New Roman" w:hAnsi="Arial" w:cs="Arial"/>
          <w:b/>
          <w:bCs/>
          <w:color w:val="212529"/>
          <w:sz w:val="24"/>
          <w:szCs w:val="24"/>
          <w:lang w:eastAsia="ru-RU"/>
        </w:rPr>
        <w:br/>
        <w:t>Я.Б. Якубович</w:t>
      </w:r>
    </w:p>
    <w:p w:rsidR="008C31CB" w:rsidRPr="008C31CB" w:rsidRDefault="008C31CB" w:rsidP="008C31CB">
      <w:pPr>
        <w:shd w:val="clear" w:color="auto" w:fill="FFFFFF"/>
        <w:spacing w:after="100" w:afterAutospacing="1" w:line="240" w:lineRule="auto"/>
        <w:jc w:val="right"/>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Приложение к решению Совета депутатов</w:t>
      </w:r>
      <w:r w:rsidRPr="008C31CB">
        <w:rPr>
          <w:rFonts w:ascii="Arial" w:eastAsia="Times New Roman" w:hAnsi="Arial" w:cs="Arial"/>
          <w:color w:val="212529"/>
          <w:sz w:val="24"/>
          <w:szCs w:val="24"/>
          <w:lang w:eastAsia="ru-RU"/>
        </w:rPr>
        <w:br/>
        <w:t xml:space="preserve">муниципального округа </w:t>
      </w:r>
      <w:proofErr w:type="gramStart"/>
      <w:r w:rsidRPr="008C31CB">
        <w:rPr>
          <w:rFonts w:ascii="Arial" w:eastAsia="Times New Roman" w:hAnsi="Arial" w:cs="Arial"/>
          <w:color w:val="212529"/>
          <w:sz w:val="24"/>
          <w:szCs w:val="24"/>
          <w:lang w:eastAsia="ru-RU"/>
        </w:rPr>
        <w:t>Тверской</w:t>
      </w:r>
      <w:proofErr w:type="gramEnd"/>
      <w:r w:rsidRPr="008C31CB">
        <w:rPr>
          <w:rFonts w:ascii="Arial" w:eastAsia="Times New Roman" w:hAnsi="Arial" w:cs="Arial"/>
          <w:color w:val="212529"/>
          <w:sz w:val="24"/>
          <w:szCs w:val="24"/>
          <w:lang w:eastAsia="ru-RU"/>
        </w:rPr>
        <w:t xml:space="preserve"> от</w:t>
      </w:r>
      <w:r w:rsidRPr="008C31CB">
        <w:rPr>
          <w:rFonts w:ascii="Arial" w:eastAsia="Times New Roman" w:hAnsi="Arial" w:cs="Arial"/>
          <w:color w:val="212529"/>
          <w:sz w:val="24"/>
          <w:szCs w:val="24"/>
          <w:lang w:eastAsia="ru-RU"/>
        </w:rPr>
        <w:br/>
        <w:t>31.10.2017 № 10/2017 </w:t>
      </w:r>
    </w:p>
    <w:p w:rsidR="008C31CB" w:rsidRPr="008C31CB" w:rsidRDefault="008C31CB" w:rsidP="008C31CB">
      <w:pPr>
        <w:shd w:val="clear" w:color="auto" w:fill="FFFFFF"/>
        <w:spacing w:after="100" w:afterAutospacing="1" w:line="240" w:lineRule="auto"/>
        <w:jc w:val="center"/>
        <w:rPr>
          <w:rFonts w:ascii="Arial" w:eastAsia="Times New Roman" w:hAnsi="Arial" w:cs="Arial"/>
          <w:color w:val="212529"/>
          <w:sz w:val="24"/>
          <w:szCs w:val="24"/>
          <w:lang w:eastAsia="ru-RU"/>
        </w:rPr>
      </w:pPr>
      <w:r w:rsidRPr="008C31CB">
        <w:rPr>
          <w:rFonts w:ascii="Arial" w:eastAsia="Times New Roman" w:hAnsi="Arial" w:cs="Arial"/>
          <w:b/>
          <w:bCs/>
          <w:color w:val="212529"/>
          <w:sz w:val="24"/>
          <w:szCs w:val="24"/>
          <w:lang w:eastAsia="ru-RU"/>
        </w:rPr>
        <w:t>Порядок организации и проведения публичных слушаний в муниципальном округе Тверской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b/>
          <w:bCs/>
          <w:color w:val="212529"/>
          <w:sz w:val="24"/>
          <w:szCs w:val="24"/>
          <w:lang w:eastAsia="ru-RU"/>
        </w:rPr>
        <w:t>1. Общие положения.</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1.1 Настоящий Порядок регулирует вопросы организации и проведения публичных слушаний в муниципальном округе Тверской (далее – муниципальный округ) с участием жителей муниципального округа для обсуждения проектов муниципальных правовых актов по вопросам местного значения (далее – проекты правовых актов).</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1.2</w:t>
      </w:r>
      <w:proofErr w:type="gramStart"/>
      <w:r w:rsidRPr="008C31CB">
        <w:rPr>
          <w:rFonts w:ascii="Arial" w:eastAsia="Times New Roman" w:hAnsi="Arial" w:cs="Arial"/>
          <w:color w:val="212529"/>
          <w:sz w:val="24"/>
          <w:szCs w:val="24"/>
          <w:lang w:eastAsia="ru-RU"/>
        </w:rPr>
        <w:t xml:space="preserve"> В</w:t>
      </w:r>
      <w:proofErr w:type="gramEnd"/>
      <w:r w:rsidRPr="008C31CB">
        <w:rPr>
          <w:rFonts w:ascii="Arial" w:eastAsia="Times New Roman" w:hAnsi="Arial" w:cs="Arial"/>
          <w:color w:val="212529"/>
          <w:sz w:val="24"/>
          <w:szCs w:val="24"/>
          <w:lang w:eastAsia="ru-RU"/>
        </w:rPr>
        <w:t xml:space="preserve"> публичных слушаниях имеют право принимать участие жители муниципального округа, обладающие избирательным правом (далее – жители).</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lastRenderedPageBreak/>
        <w:t>1.3 Участие жителей в публичных слушаниях является свободным и добровольным.</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1.4 Публичные слушания проводятся в форме собрания.</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В случае введения режимов повышенной готовности, чрезвычайной ситуации на территории г. Москвы и (или) муниципального округа Тверской проведение публичных слушаний может осуществляться в режиме видеоконференции (видеоконференцсвязи). Решение о проведении публичных слушаний в формате видеоконференции принимается Советом депутатов.</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1.5 Результаты публичных слушаний учитываются в процессе последующей работы над проектами правовых актов.</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1.6 Расходы, связанные с организацией и проведением публичных слушаний, осуществляются за счет средств бюджета муниципального округа.</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b/>
          <w:bCs/>
          <w:color w:val="212529"/>
          <w:sz w:val="24"/>
          <w:szCs w:val="24"/>
          <w:lang w:eastAsia="ru-RU"/>
        </w:rPr>
        <w:t>2. Назначение публичных слушаний </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2.1 Публичные слушания проводятся по инициативе населения муниципального округа (далее – население), Совета депутатов муниципального округа (далее – Совет депутатов) и главы муниципального округа.</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2.2 Инициатива Совета депутатов, главы муниципального округа о проведении публичных слушаний реализуется по тем вопросам местного значения, по решению которых Уставом муниципального округа они наделены соответствующими полномочиями.</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Инициатива Совета депутатов о проведении публичных слушаний может выражаться внесением депутатом, группой депутатов, главой муниципального округа в Совет депутатов соответствующего проекта правового акта в порядке осуществления правотворческой инициативы.</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2.3 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распоряжением/постановлением главы муниципального округа.</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2.4 Инициатива населения о проведении публичных слушаний (далее – инициатива населения) может исходить от инициативной группы жителей численностью не менее 0,1% жителей муниципального округа, обладающих избирательным правом (далее – инициативная группа).</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2.5 Инициативная группа направляет в Совет депутатов заявку на проведение публичных слушаний (в свободной форме), проект правового акта для обсуждения на публичных слушаниях,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В заявке на проведение публичных слушаний должна быть указана контактная информация (почтовый адрес, телефон) руководителя инициативной группы.</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lastRenderedPageBreak/>
        <w:t>2.6 Заявка на проведение публичных слушаний рассматривается на ближайшем заседании Совета депутатов со дня ее поступления с участием представителей инициативной группы (не более 5 человек). Представители инициативной группы имеют право в рамках Регламента Совета депутатов выступать и давать пояснения.</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2.7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позднее, чем за 2 дня до дня проведения указанного заседания.</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2.8</w:t>
      </w:r>
      <w:proofErr w:type="gramStart"/>
      <w:r w:rsidRPr="008C31CB">
        <w:rPr>
          <w:rFonts w:ascii="Arial" w:eastAsia="Times New Roman" w:hAnsi="Arial" w:cs="Arial"/>
          <w:color w:val="212529"/>
          <w:sz w:val="24"/>
          <w:szCs w:val="24"/>
          <w:lang w:eastAsia="ru-RU"/>
        </w:rPr>
        <w:t xml:space="preserve"> П</w:t>
      </w:r>
      <w:proofErr w:type="gramEnd"/>
      <w:r w:rsidRPr="008C31CB">
        <w:rPr>
          <w:rFonts w:ascii="Arial" w:eastAsia="Times New Roman" w:hAnsi="Arial" w:cs="Arial"/>
          <w:color w:val="212529"/>
          <w:sz w:val="24"/>
          <w:szCs w:val="24"/>
          <w:lang w:eastAsia="ru-RU"/>
        </w:rPr>
        <w:t>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Отказ в назначении публичных слушаний должен быть мотивированным.</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2.9 Копия решения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7 рабочих дней со дня принятия решения.</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2.10 Решение Совета депутатов, постановление главы муниципального округа о назначении публичных слушаний (далее – решение о назначении публичных слушаний) должны содержать дату, место, время начала и окончания проведения публичных слушаний, проект правового акта.</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2.11 Решение о назначении публичных слушаний подлежит опубликованию в порядке, установленном Уставом муниципального округа для официального опубликования муниципальных правовых актов, и размещению на официальном сайте органов местного самоуправления муниципального округа в информационно-телекоммуникационной сети «Интернет» (далее – официальный сайт) не менее чем за 15 дней до дня проведения публичных слушаний.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2.12</w:t>
      </w:r>
      <w:proofErr w:type="gramStart"/>
      <w:r w:rsidRPr="008C31CB">
        <w:rPr>
          <w:rFonts w:ascii="Arial" w:eastAsia="Times New Roman" w:hAnsi="Arial" w:cs="Arial"/>
          <w:color w:val="212529"/>
          <w:sz w:val="24"/>
          <w:szCs w:val="24"/>
          <w:lang w:eastAsia="ru-RU"/>
        </w:rPr>
        <w:t xml:space="preserve"> С</w:t>
      </w:r>
      <w:proofErr w:type="gramEnd"/>
      <w:r w:rsidRPr="008C31CB">
        <w:rPr>
          <w:rFonts w:ascii="Arial" w:eastAsia="Times New Roman" w:hAnsi="Arial" w:cs="Arial"/>
          <w:color w:val="212529"/>
          <w:sz w:val="24"/>
          <w:szCs w:val="24"/>
          <w:lang w:eastAsia="ru-RU"/>
        </w:rPr>
        <w:t xml:space="preserve"> момента размещения решения о назначении публичных слушаний на официальном сайте и до даты проведения публичных слушаний, участники публичных слушаний вправе вносить предложения и замечания, касающиеся обсуждаемого проекта правового акта, посредством:</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1) официального сайта администрации муниципального округа Тверской;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2) отправки на электронную почту администрации муниципального округа Тверской;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 xml:space="preserve">3) передачи в письменном виде в администрацию муниципального округа лично либо посредством почтовой </w:t>
      </w:r>
      <w:proofErr w:type="gramStart"/>
      <w:r w:rsidRPr="008C31CB">
        <w:rPr>
          <w:rFonts w:ascii="Arial" w:eastAsia="Times New Roman" w:hAnsi="Arial" w:cs="Arial"/>
          <w:color w:val="212529"/>
          <w:sz w:val="24"/>
          <w:szCs w:val="24"/>
          <w:lang w:eastAsia="ru-RU"/>
        </w:rPr>
        <w:t>связи</w:t>
      </w:r>
      <w:proofErr w:type="gramEnd"/>
      <w:r w:rsidRPr="008C31CB">
        <w:rPr>
          <w:rFonts w:ascii="Arial" w:eastAsia="Times New Roman" w:hAnsi="Arial" w:cs="Arial"/>
          <w:color w:val="212529"/>
          <w:sz w:val="24"/>
          <w:szCs w:val="24"/>
          <w:lang w:eastAsia="ru-RU"/>
        </w:rPr>
        <w:t xml:space="preserve"> либо курьерской службы.</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proofErr w:type="gramStart"/>
      <w:r w:rsidRPr="008C31CB">
        <w:rPr>
          <w:rFonts w:ascii="Arial" w:eastAsia="Times New Roman" w:hAnsi="Arial" w:cs="Arial"/>
          <w:color w:val="212529"/>
          <w:sz w:val="24"/>
          <w:szCs w:val="24"/>
          <w:lang w:eastAsia="ru-RU"/>
        </w:rPr>
        <w:lastRenderedPageBreak/>
        <w:t>Участники публичных слушаний, вносящие предложения и замечания, в целях идентификации представляют сведения о себе: фамилию, имя, отчество (при наличии), гражданство, дату рождения, адрес места жительства (регистрации).</w:t>
      </w:r>
      <w:proofErr w:type="gramEnd"/>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b/>
          <w:bCs/>
          <w:color w:val="212529"/>
          <w:sz w:val="24"/>
          <w:szCs w:val="24"/>
          <w:lang w:eastAsia="ru-RU"/>
        </w:rPr>
        <w:t> </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b/>
          <w:bCs/>
          <w:color w:val="212529"/>
          <w:sz w:val="24"/>
          <w:szCs w:val="24"/>
          <w:lang w:eastAsia="ru-RU"/>
        </w:rPr>
        <w:t>3. Организация публичных слушаний</w:t>
      </w:r>
      <w:r w:rsidRPr="008C31CB">
        <w:rPr>
          <w:rFonts w:ascii="Arial" w:eastAsia="Times New Roman" w:hAnsi="Arial" w:cs="Arial"/>
          <w:color w:val="212529"/>
          <w:sz w:val="24"/>
          <w:szCs w:val="24"/>
          <w:lang w:eastAsia="ru-RU"/>
        </w:rPr>
        <w:t> </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3.1</w:t>
      </w:r>
      <w:proofErr w:type="gramStart"/>
      <w:r w:rsidRPr="008C31CB">
        <w:rPr>
          <w:rFonts w:ascii="Arial" w:eastAsia="Times New Roman" w:hAnsi="Arial" w:cs="Arial"/>
          <w:color w:val="212529"/>
          <w:sz w:val="24"/>
          <w:szCs w:val="24"/>
          <w:lang w:eastAsia="ru-RU"/>
        </w:rPr>
        <w:t xml:space="preserve"> Д</w:t>
      </w:r>
      <w:proofErr w:type="gramEnd"/>
      <w:r w:rsidRPr="008C31CB">
        <w:rPr>
          <w:rFonts w:ascii="Arial" w:eastAsia="Times New Roman" w:hAnsi="Arial" w:cs="Arial"/>
          <w:color w:val="212529"/>
          <w:sz w:val="24"/>
          <w:szCs w:val="24"/>
          <w:lang w:eastAsia="ru-RU"/>
        </w:rPr>
        <w:t>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 При проведении публичных слушаний по бюджетным вопросам полномочия рабочей группы исполняет постоянная комиссия Совета депутатов, к функциям которой отнесены бюджетные вопросы.</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3.2</w:t>
      </w:r>
      <w:proofErr w:type="gramStart"/>
      <w:r w:rsidRPr="008C31CB">
        <w:rPr>
          <w:rFonts w:ascii="Arial" w:eastAsia="Times New Roman" w:hAnsi="Arial" w:cs="Arial"/>
          <w:color w:val="212529"/>
          <w:sz w:val="24"/>
          <w:szCs w:val="24"/>
          <w:lang w:eastAsia="ru-RU"/>
        </w:rPr>
        <w:t xml:space="preserve"> В</w:t>
      </w:r>
      <w:proofErr w:type="gramEnd"/>
      <w:r w:rsidRPr="008C31CB">
        <w:rPr>
          <w:rFonts w:ascii="Arial" w:eastAsia="Times New Roman" w:hAnsi="Arial" w:cs="Arial"/>
          <w:color w:val="212529"/>
          <w:sz w:val="24"/>
          <w:szCs w:val="24"/>
          <w:lang w:eastAsia="ru-RU"/>
        </w:rPr>
        <w:t xml:space="preserve"> состав рабочей группы включается не менее 5 человек: руководитель рабочей группы, заместитель руководителя рабочей группы, секретарь, члены рабочей группы (далее – члены рабочей группы).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3.3 Заседания рабочей группы ведет руководитель рабочей группы, в случае его отсутствия – заместитель руководителя рабочей группы.</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3.4 Заседание рабочей группы считается правомочным, если на нем присутствует не менее половины от общего числа членов рабочей группы.</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3.5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3.6 Рабочая группа составляет план организации и проведения публичных слушаний в соответствии с настоящим Порядком.</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3.7 Организационно-техническое обеспечение деятельности рабочей группы осуществляет администрация муниципального округа.</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 </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b/>
          <w:bCs/>
          <w:color w:val="212529"/>
          <w:sz w:val="24"/>
          <w:szCs w:val="24"/>
          <w:lang w:eastAsia="ru-RU"/>
        </w:rPr>
        <w:t>4. Проведение публичных слушаний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 4.1 Публичные слушания проводятся в день, во время и в месте, указанные в решении о назначении публичных слушаний независимо от количества пришедших на слушания жителей.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4.2</w:t>
      </w:r>
      <w:proofErr w:type="gramStart"/>
      <w:r w:rsidRPr="008C31CB">
        <w:rPr>
          <w:rFonts w:ascii="Arial" w:eastAsia="Times New Roman" w:hAnsi="Arial" w:cs="Arial"/>
          <w:color w:val="212529"/>
          <w:sz w:val="24"/>
          <w:szCs w:val="24"/>
          <w:lang w:eastAsia="ru-RU"/>
        </w:rPr>
        <w:t xml:space="preserve"> П</w:t>
      </w:r>
      <w:proofErr w:type="gramEnd"/>
      <w:r w:rsidRPr="008C31CB">
        <w:rPr>
          <w:rFonts w:ascii="Arial" w:eastAsia="Times New Roman" w:hAnsi="Arial" w:cs="Arial"/>
          <w:color w:val="212529"/>
          <w:sz w:val="24"/>
          <w:szCs w:val="24"/>
          <w:lang w:eastAsia="ru-RU"/>
        </w:rPr>
        <w:t>еред началом проведения публичных слушаний члены рабочей группы:</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lastRenderedPageBreak/>
        <w:t>4.2.1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4.2.2 раздают участникам публичных слушаний форму листа записи предложений;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4.2.3 составляют список участников публичных слушаний, изъявивших желание выступить на публичных слушаниях;</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4.2.4 решают иные организационные вопросы.</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4.3</w:t>
      </w:r>
      <w:proofErr w:type="gramStart"/>
      <w:r w:rsidRPr="008C31CB">
        <w:rPr>
          <w:rFonts w:ascii="Arial" w:eastAsia="Times New Roman" w:hAnsi="Arial" w:cs="Arial"/>
          <w:color w:val="212529"/>
          <w:sz w:val="24"/>
          <w:szCs w:val="24"/>
          <w:lang w:eastAsia="ru-RU"/>
        </w:rPr>
        <w:t xml:space="preserve"> П</w:t>
      </w:r>
      <w:proofErr w:type="gramEnd"/>
      <w:r w:rsidRPr="008C31CB">
        <w:rPr>
          <w:rFonts w:ascii="Arial" w:eastAsia="Times New Roman" w:hAnsi="Arial" w:cs="Arial"/>
          <w:color w:val="212529"/>
          <w:sz w:val="24"/>
          <w:szCs w:val="24"/>
          <w:lang w:eastAsia="ru-RU"/>
        </w:rPr>
        <w:t>редседательствует на публичных слушаниях глава муниципального округа, в случае его отсутствия – руководитель рабочей группы (далее – председательствующий).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4.4 Председательствующий: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4.4.1 открывает и закрывает публичные слушания в установленное время;</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4.4.2 предоставляет слово для выступлений.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4.5 Время выступления определяется, исходя из количества выступающих и времени, отведенного для проведения публичных слушаний, но не более 2 минут на одно выступление.</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 xml:space="preserve">4.6 Председательствующий имеет право </w:t>
      </w:r>
      <w:proofErr w:type="gramStart"/>
      <w:r w:rsidRPr="008C31CB">
        <w:rPr>
          <w:rFonts w:ascii="Arial" w:eastAsia="Times New Roman" w:hAnsi="Arial" w:cs="Arial"/>
          <w:color w:val="212529"/>
          <w:sz w:val="24"/>
          <w:szCs w:val="24"/>
          <w:lang w:eastAsia="ru-RU"/>
        </w:rPr>
        <w:t>призвать выступающего высказываться</w:t>
      </w:r>
      <w:proofErr w:type="gramEnd"/>
      <w:r w:rsidRPr="008C31CB">
        <w:rPr>
          <w:rFonts w:ascii="Arial" w:eastAsia="Times New Roman" w:hAnsi="Arial" w:cs="Arial"/>
          <w:color w:val="212529"/>
          <w:sz w:val="24"/>
          <w:szCs w:val="24"/>
          <w:lang w:eastAsia="ru-RU"/>
        </w:rPr>
        <w:t xml:space="preserve">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 Обсуждение выступления не может превышать в общей сложности более 3 минут.</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 xml:space="preserve">4.7 </w:t>
      </w:r>
      <w:proofErr w:type="gramStart"/>
      <w:r w:rsidRPr="008C31CB">
        <w:rPr>
          <w:rFonts w:ascii="Arial" w:eastAsia="Times New Roman" w:hAnsi="Arial" w:cs="Arial"/>
          <w:color w:val="212529"/>
          <w:sz w:val="24"/>
          <w:szCs w:val="24"/>
          <w:lang w:eastAsia="ru-RU"/>
        </w:rPr>
        <w:t>Выступающий</w:t>
      </w:r>
      <w:proofErr w:type="gramEnd"/>
      <w:r w:rsidRPr="008C31CB">
        <w:rPr>
          <w:rFonts w:ascii="Arial" w:eastAsia="Times New Roman" w:hAnsi="Arial" w:cs="Arial"/>
          <w:color w:val="212529"/>
          <w:sz w:val="24"/>
          <w:szCs w:val="24"/>
          <w:lang w:eastAsia="ru-RU"/>
        </w:rPr>
        <w:t xml:space="preserve"> на публичных слушаниях обязан не допускать неэтичного поведения, выступать по существу обсуждаемых на публичных слушаниях вопросов.</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4.8</w:t>
      </w:r>
      <w:proofErr w:type="gramStart"/>
      <w:r w:rsidRPr="008C31CB">
        <w:rPr>
          <w:rFonts w:ascii="Arial" w:eastAsia="Times New Roman" w:hAnsi="Arial" w:cs="Arial"/>
          <w:color w:val="212529"/>
          <w:sz w:val="24"/>
          <w:szCs w:val="24"/>
          <w:lang w:eastAsia="ru-RU"/>
        </w:rPr>
        <w:t xml:space="preserve"> В</w:t>
      </w:r>
      <w:proofErr w:type="gramEnd"/>
      <w:r w:rsidRPr="008C31CB">
        <w:rPr>
          <w:rFonts w:ascii="Arial" w:eastAsia="Times New Roman" w:hAnsi="Arial" w:cs="Arial"/>
          <w:color w:val="212529"/>
          <w:sz w:val="24"/>
          <w:szCs w:val="24"/>
          <w:lang w:eastAsia="ru-RU"/>
        </w:rPr>
        <w:t>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4.8.1 подачи в ходе публичных слушаний письменных предложений с указанием фамилии, имени, отчества;</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4.8.2 выступления на публичных слушаниях.</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4.9</w:t>
      </w:r>
      <w:proofErr w:type="gramStart"/>
      <w:r w:rsidRPr="008C31CB">
        <w:rPr>
          <w:rFonts w:ascii="Arial" w:eastAsia="Times New Roman" w:hAnsi="Arial" w:cs="Arial"/>
          <w:color w:val="212529"/>
          <w:sz w:val="24"/>
          <w:szCs w:val="24"/>
          <w:lang w:eastAsia="ru-RU"/>
        </w:rPr>
        <w:t xml:space="preserve"> Н</w:t>
      </w:r>
      <w:proofErr w:type="gramEnd"/>
      <w:r w:rsidRPr="008C31CB">
        <w:rPr>
          <w:rFonts w:ascii="Arial" w:eastAsia="Times New Roman" w:hAnsi="Arial" w:cs="Arial"/>
          <w:color w:val="212529"/>
          <w:sz w:val="24"/>
          <w:szCs w:val="24"/>
          <w:lang w:eastAsia="ru-RU"/>
        </w:rPr>
        <w:t>а публичных слушаниях не принимаются какие-либо решения путем голосования.</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4.10</w:t>
      </w:r>
      <w:proofErr w:type="gramStart"/>
      <w:r w:rsidRPr="008C31CB">
        <w:rPr>
          <w:rFonts w:ascii="Arial" w:eastAsia="Times New Roman" w:hAnsi="Arial" w:cs="Arial"/>
          <w:color w:val="212529"/>
          <w:sz w:val="24"/>
          <w:szCs w:val="24"/>
          <w:lang w:eastAsia="ru-RU"/>
        </w:rPr>
        <w:t xml:space="preserve"> В</w:t>
      </w:r>
      <w:proofErr w:type="gramEnd"/>
      <w:r w:rsidRPr="008C31CB">
        <w:rPr>
          <w:rFonts w:ascii="Arial" w:eastAsia="Times New Roman" w:hAnsi="Arial" w:cs="Arial"/>
          <w:color w:val="212529"/>
          <w:sz w:val="24"/>
          <w:szCs w:val="24"/>
          <w:lang w:eastAsia="ru-RU"/>
        </w:rPr>
        <w:t xml:space="preserve"> ходе проведения публичных слушаний секретарем рабочей группы ведется протокол, который подписывается председательствующим.</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4.11 Протокол публичных слушаний должен содержать:</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lastRenderedPageBreak/>
        <w:t>4.11.1 сведения о дате, месте и времени проведения публичных слушаний;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4.11.2 сведения о количестве участников публичных слушаний;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4.11.3 предложения участников публичных слушаний.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4.12</w:t>
      </w:r>
      <w:proofErr w:type="gramStart"/>
      <w:r w:rsidRPr="008C31CB">
        <w:rPr>
          <w:rFonts w:ascii="Arial" w:eastAsia="Times New Roman" w:hAnsi="Arial" w:cs="Arial"/>
          <w:color w:val="212529"/>
          <w:sz w:val="24"/>
          <w:szCs w:val="24"/>
          <w:lang w:eastAsia="ru-RU"/>
        </w:rPr>
        <w:t xml:space="preserve"> Н</w:t>
      </w:r>
      <w:proofErr w:type="gramEnd"/>
      <w:r w:rsidRPr="008C31CB">
        <w:rPr>
          <w:rFonts w:ascii="Arial" w:eastAsia="Times New Roman" w:hAnsi="Arial" w:cs="Arial"/>
          <w:color w:val="212529"/>
          <w:sz w:val="24"/>
          <w:szCs w:val="24"/>
          <w:lang w:eastAsia="ru-RU"/>
        </w:rPr>
        <w:t>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 Уставу муниципального округа. Результаты публичных слушаний подписывает председательствующий.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4.13</w:t>
      </w:r>
      <w:proofErr w:type="gramStart"/>
      <w:r w:rsidRPr="008C31CB">
        <w:rPr>
          <w:rFonts w:ascii="Arial" w:eastAsia="Times New Roman" w:hAnsi="Arial" w:cs="Arial"/>
          <w:color w:val="212529"/>
          <w:sz w:val="24"/>
          <w:szCs w:val="24"/>
          <w:lang w:eastAsia="ru-RU"/>
        </w:rPr>
        <w:t xml:space="preserve"> В</w:t>
      </w:r>
      <w:proofErr w:type="gramEnd"/>
      <w:r w:rsidRPr="008C31CB">
        <w:rPr>
          <w:rFonts w:ascii="Arial" w:eastAsia="Times New Roman" w:hAnsi="Arial" w:cs="Arial"/>
          <w:color w:val="212529"/>
          <w:sz w:val="24"/>
          <w:szCs w:val="24"/>
          <w:lang w:eastAsia="ru-RU"/>
        </w:rPr>
        <w:t xml:space="preserve"> результатах публичных слушаний должны быть указаны:</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4.13.1 реквизиты решения о назначении публичных слушаний;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4.13.2 сведения об инициаторе проведения публичных слушаний;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4.13.3 краткое содержание проекта правового акта, представленного на публичные слушания;</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4.13.4 сведения о дате, месте проведения, о количестве участников публичных слушаний;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4.13.5 сведения о количестве предложений участников публичных слушаний по обсуждаемому проекту правового акта (при наличии).</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4.13.6 итоги публичных слушаний (включая мотивированное обоснование принятых решений).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4.14 Протокол, результаты публичных слушаний и информация, указанная в пункте 4.12 направляются не позднее 7 дней со дня проведения публичных слушаний в Совет депутатов (при проведении публичных слушаний по инициативе населения, Совета депутатов), главе муниципального округа (при проведении публичных слушаний по его инициативе).</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В случае назначения публичных слушаний по инициативе населения, копии протокола и результатов публичных слушаний также направляются руководителю инициативной группы в срок, указанный в первом абзаце настоящего пункта.</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Результаты публичных слушаний подлежат опубликованию (обнародованию), в том числе посредством их размещения на официальном сайте администрации муниципального округа Тверской.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 </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b/>
          <w:bCs/>
          <w:color w:val="212529"/>
          <w:sz w:val="24"/>
          <w:szCs w:val="24"/>
          <w:lang w:eastAsia="ru-RU"/>
        </w:rPr>
        <w:t>5. Порядок проведения публичных слушаний в муниципальном округе Тверской в городе Москве с использованием видеоконференцсвязи </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lastRenderedPageBreak/>
        <w:t>5.1 Порядок организации и проведения публичных слушаний в режиме видеоконференции регламентируется разделами 3 и 4 настоящего Порядка, за исключением положений, установленных настоящим Разделом.</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5.2 Техническое сопровождение проведения публичных слушаний в режиме видеоконференции осуществляет администрация муниципального округа Тверской (далее – Оператор).</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 xml:space="preserve">5.3 Участникам слушаний, желающим выступить в день проведения публичных слушаний в режиме видеоконференцсвязи, необходимо заблаговременно подать заявку на электронную почту или по телефонам Оператора. </w:t>
      </w:r>
      <w:proofErr w:type="gramStart"/>
      <w:r w:rsidRPr="008C31CB">
        <w:rPr>
          <w:rFonts w:ascii="Arial" w:eastAsia="Times New Roman" w:hAnsi="Arial" w:cs="Arial"/>
          <w:color w:val="212529"/>
          <w:sz w:val="24"/>
          <w:szCs w:val="24"/>
          <w:lang w:eastAsia="ru-RU"/>
        </w:rPr>
        <w:t>В заявке гражданин указывает фамилию, имя, отчество (при наличии), гражданство, дату рождения, адрес места жительства (регистрации), контактную информацию (телефон, адрес электронной почты).</w:t>
      </w:r>
      <w:proofErr w:type="gramEnd"/>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5.4 Оператор оказывает консультации и организует рабочее место для участников слушаний, не имеющих возможность самостоятельно подключиться к используемой системе видеоконференцсвязи.</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5.5 Оператор не позднее, чем за 3 часа до начала публичных слушаний, проводимых в режиме видеоконференции, размещает на официальном сайте ссылку на видеоконференцию.</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5.6 Регистрация участников публичных слушаний, проходящих с использованием видеоконференцсвязи, а также членов рабочей группы начинается за один час до начала. Регистрация осуществляется Оператором с помощью технических сре</w:t>
      </w:r>
      <w:proofErr w:type="gramStart"/>
      <w:r w:rsidRPr="008C31CB">
        <w:rPr>
          <w:rFonts w:ascii="Arial" w:eastAsia="Times New Roman" w:hAnsi="Arial" w:cs="Arial"/>
          <w:color w:val="212529"/>
          <w:sz w:val="24"/>
          <w:szCs w:val="24"/>
          <w:lang w:eastAsia="ru-RU"/>
        </w:rPr>
        <w:t>дств пр</w:t>
      </w:r>
      <w:proofErr w:type="gramEnd"/>
      <w:r w:rsidRPr="008C31CB">
        <w:rPr>
          <w:rFonts w:ascii="Arial" w:eastAsia="Times New Roman" w:hAnsi="Arial" w:cs="Arial"/>
          <w:color w:val="212529"/>
          <w:sz w:val="24"/>
          <w:szCs w:val="24"/>
          <w:lang w:eastAsia="ru-RU"/>
        </w:rPr>
        <w:t>оведения видеоконференцсвязи.</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5.7 Регистрация членов рабочей группы по служебному удостоверению, удостоверению депутата, главы муниципального округа (далее – служебное удостоверение) проходит в виде идентификации посредством демонстрации Оператору по видеоконференцсвязи:</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фото на служебном удостоверении человека одновременно с лицом человека, которому принадлежит данное удостоверение;</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фамилии, имени, отчества (при наличии) и номера служебного удостоверения человека одновременно с фото человека, которому принадлежит данное служебное удостоверение.</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При этом</w:t>
      </w:r>
      <w:proofErr w:type="gramStart"/>
      <w:r w:rsidRPr="008C31CB">
        <w:rPr>
          <w:rFonts w:ascii="Arial" w:eastAsia="Times New Roman" w:hAnsi="Arial" w:cs="Arial"/>
          <w:color w:val="212529"/>
          <w:sz w:val="24"/>
          <w:szCs w:val="24"/>
          <w:lang w:eastAsia="ru-RU"/>
        </w:rPr>
        <w:t>,</w:t>
      </w:r>
      <w:proofErr w:type="gramEnd"/>
      <w:r w:rsidRPr="008C31CB">
        <w:rPr>
          <w:rFonts w:ascii="Arial" w:eastAsia="Times New Roman" w:hAnsi="Arial" w:cs="Arial"/>
          <w:color w:val="212529"/>
          <w:sz w:val="24"/>
          <w:szCs w:val="24"/>
          <w:lang w:eastAsia="ru-RU"/>
        </w:rPr>
        <w:t xml:space="preserve"> Оператором должна быть обеспечена четкая фиксация фотографии, фамилии, имени, отчества, номера служебного удостоверения.</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5.8 Демонстрация графических, презентационных, текстовых и иных материалов осуществляется с помощью программных средств видеоконференцсвязи выступающим или Оператором (при условии предварительного предоставления материалов).</w:t>
      </w:r>
      <w:r w:rsidRPr="008C31CB">
        <w:rPr>
          <w:rFonts w:ascii="Arial" w:eastAsia="Times New Roman" w:hAnsi="Arial" w:cs="Arial"/>
          <w:b/>
          <w:bCs/>
          <w:color w:val="212529"/>
          <w:sz w:val="24"/>
          <w:szCs w:val="24"/>
          <w:lang w:eastAsia="ru-RU"/>
        </w:rPr>
        <w:t> </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b/>
          <w:bCs/>
          <w:color w:val="212529"/>
          <w:sz w:val="24"/>
          <w:szCs w:val="24"/>
          <w:lang w:eastAsia="ru-RU"/>
        </w:rPr>
        <w:t>6. Заключительные положения</w:t>
      </w:r>
      <w:r w:rsidRPr="008C31CB">
        <w:rPr>
          <w:rFonts w:ascii="Arial" w:eastAsia="Times New Roman" w:hAnsi="Arial" w:cs="Arial"/>
          <w:color w:val="212529"/>
          <w:sz w:val="24"/>
          <w:szCs w:val="24"/>
          <w:lang w:eastAsia="ru-RU"/>
        </w:rPr>
        <w:t> </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 xml:space="preserve">6.1 Публичные слушания завершаются опубликованием результатов публичных слушаний. Результаты публичных слушаний подлежат опубликованию в порядке, </w:t>
      </w:r>
      <w:r w:rsidRPr="008C31CB">
        <w:rPr>
          <w:rFonts w:ascii="Arial" w:eastAsia="Times New Roman" w:hAnsi="Arial" w:cs="Arial"/>
          <w:color w:val="212529"/>
          <w:sz w:val="24"/>
          <w:szCs w:val="24"/>
          <w:lang w:eastAsia="ru-RU"/>
        </w:rPr>
        <w:lastRenderedPageBreak/>
        <w:t>установленном Уставом муниципального округа для официального опубликования муниципальных правовых актов, и/или размещению на официальном сайте не позднее 10 дней со дня проведения публичных слушаний.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6.2 Полномочия рабочей группы прекращаются со дня официального опубликования результатов публичных слушаний.</w:t>
      </w:r>
    </w:p>
    <w:p w:rsidR="008C31CB" w:rsidRPr="008C31CB" w:rsidRDefault="008C31CB" w:rsidP="008C31CB">
      <w:pPr>
        <w:shd w:val="clear" w:color="auto" w:fill="FFFFFF"/>
        <w:spacing w:after="100" w:afterAutospacing="1" w:line="240" w:lineRule="auto"/>
        <w:rPr>
          <w:rFonts w:ascii="Arial" w:eastAsia="Times New Roman" w:hAnsi="Arial" w:cs="Arial"/>
          <w:color w:val="212529"/>
          <w:sz w:val="24"/>
          <w:szCs w:val="24"/>
          <w:lang w:eastAsia="ru-RU"/>
        </w:rPr>
      </w:pPr>
      <w:r w:rsidRPr="008C31CB">
        <w:rPr>
          <w:rFonts w:ascii="Arial" w:eastAsia="Times New Roman" w:hAnsi="Arial" w:cs="Arial"/>
          <w:color w:val="212529"/>
          <w:sz w:val="24"/>
          <w:szCs w:val="24"/>
          <w:lang w:eastAsia="ru-RU"/>
        </w:rPr>
        <w:t>6.3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органах местного самоуправления муниципального округа в течение пяти лет со дня проведения публичных слушаний.</w:t>
      </w:r>
    </w:p>
    <w:p w:rsidR="006F0990" w:rsidRDefault="008C31CB">
      <w:bookmarkStart w:id="0" w:name="_GoBack"/>
      <w:bookmarkEnd w:id="0"/>
    </w:p>
    <w:sectPr w:rsidR="006F0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Captio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CB"/>
    <w:rsid w:val="00177CAF"/>
    <w:rsid w:val="00561154"/>
    <w:rsid w:val="008C3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31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1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C3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31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31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1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C3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3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8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2369</Words>
  <Characters>13507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VDSRV</dc:creator>
  <cp:lastModifiedBy>VDSRV</cp:lastModifiedBy>
  <cp:revision>1</cp:revision>
  <dcterms:created xsi:type="dcterms:W3CDTF">2023-04-06T15:45:00Z</dcterms:created>
  <dcterms:modified xsi:type="dcterms:W3CDTF">2023-04-06T15:45:00Z</dcterms:modified>
</cp:coreProperties>
</file>